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慈善组织公开募捐方案备案表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（一）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83"/>
        <w:gridCol w:w="417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公开募捐活动名称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可以是单个活动，也可以是多个目的的相同、相近、相似活动的总和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本公开募捐活动所支持的慈善项目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330" w:afterAutospacing="0"/>
              <w:ind w:left="0" w:firstLine="0"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慈善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募捐目的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0"/>
                <w:lang w:eastAsia="zh-CN"/>
              </w:rPr>
              <w:t>（注：</w:t>
            </w:r>
            <w:r>
              <w:rPr>
                <w:rFonts w:hint="eastAsia" w:ascii="宋体" w:hAnsi="宋体" w:eastAsia="宋体"/>
                <w:color w:val="FF0000"/>
                <w:sz w:val="20"/>
              </w:rPr>
              <w:t>请填写募捐目的，限50字以内</w:t>
            </w:r>
            <w:r>
              <w:rPr>
                <w:rFonts w:hint="eastAsia" w:ascii="宋体" w:hAnsi="宋体" w:eastAsia="宋体"/>
                <w:color w:val="FF0000"/>
                <w:sz w:val="20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是否为应对重大自然灾害、事故灾难和公共卫生事件等突发事件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请选择：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起始时间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终止时间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公开募捐方式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（注：可选项：</w:t>
            </w:r>
            <w:r>
              <w:rPr>
                <w:rFonts w:hint="eastAsia"/>
                <w:color w:val="FF0000"/>
                <w:lang w:val="en-US" w:eastAsia="zh-CN"/>
              </w:rPr>
              <w:t>1.在公共场所设置募捐箱；2.通过面向社会公众的义演、义赛、义卖、义展、义拍、慈善晚会等；3.</w:t>
            </w:r>
            <w:r>
              <w:rPr>
                <w:rFonts w:hint="eastAsia"/>
                <w:color w:val="FF0000"/>
                <w:lang w:eastAsia="zh-CN"/>
              </w:rPr>
              <w:t>通过广播、电视、报刊等媒体发布募捐信息；</w:t>
            </w:r>
            <w:r>
              <w:rPr>
                <w:rFonts w:hint="eastAsia"/>
                <w:color w:val="FF0000"/>
                <w:lang w:val="en-US" w:eastAsia="zh-CN"/>
              </w:rPr>
              <w:t>4.</w:t>
            </w:r>
            <w:r>
              <w:rPr>
                <w:rFonts w:hint="eastAsia"/>
                <w:color w:val="FF0000"/>
                <w:lang w:eastAsia="zh-CN"/>
              </w:rPr>
              <w:t>通过互联网发布募捐信息；</w:t>
            </w:r>
            <w:r>
              <w:rPr>
                <w:rFonts w:hint="eastAsia"/>
                <w:color w:val="FF0000"/>
                <w:lang w:val="en-US" w:eastAsia="zh-CN"/>
              </w:rPr>
              <w:t>5.</w:t>
            </w:r>
            <w:r>
              <w:rPr>
                <w:rFonts w:hint="eastAsia"/>
                <w:color w:val="FF0000"/>
                <w:lang w:eastAsia="zh-CN"/>
              </w:rPr>
              <w:t>其他公开募捐方式等。建议选</w:t>
            </w:r>
            <w:r>
              <w:rPr>
                <w:rFonts w:hint="eastAsia"/>
                <w:color w:val="FF0000"/>
                <w:lang w:val="en-US" w:eastAsia="zh-CN"/>
              </w:rPr>
              <w:t>4及5，同时在下一栏填写其他公共募捐方式说明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其他公共募捐方式说明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募捐地域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</w:rPr>
              <w:t>□全国</w:t>
            </w:r>
            <w:r>
              <w:br w:type="textWrapping"/>
            </w: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  <w:lang w:val="en-US" w:eastAsia="zh-CN"/>
              </w:rPr>
              <w:t xml:space="preserve">如不是全国范围，请填写特定地域名称，限120字以内 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是否开展线下异地募捐：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○是 ○否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（建议选否，因异地募捐手续繁琐）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接受捐赠方式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（注：可选项：现金、银行转账、微信等）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受益人（对象）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（注：请填写受益人（对象）的信息，限50字以内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募捐款物用途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（注：请填写募捐款物用途，限一千字以内 ）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募捐成本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科目、金额等，且需详细描述发送募捐成本的理由，限一千字以内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剩余财产处理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募捐目的达到后剩余款物的处理方式，限一千字以内</w:t>
            </w:r>
            <w:r>
              <w:rPr>
                <w:rFonts w:hint="eastAsia"/>
                <w:color w:val="FF0000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>
      <w:pPr>
        <w:widowControl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慈善组织公开募捐方案备案表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（二）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合作方信息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合作方名称</w:t>
            </w:r>
          </w:p>
        </w:tc>
        <w:tc>
          <w:tcPr>
            <w:tcW w:w="25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合作方名称限5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字以内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统一社会信用代码/身份证号码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合作方统一社会信用代码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是否为社区或单位内部设立的组织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</w:pPr>
            <w:r>
              <w:rPr>
                <w:rFonts w:hint="eastAsia"/>
              </w:rPr>
              <w:t>请选择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其他需要说明的事项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lang w:eastAsia="zh-CN"/>
              </w:rPr>
              <w:t>（注：</w:t>
            </w:r>
            <w:r>
              <w:rPr>
                <w:rFonts w:hint="eastAsia" w:ascii="宋体" w:hAnsi="宋体" w:eastAsia="宋体"/>
                <w:color w:val="FF0000"/>
                <w:sz w:val="18"/>
              </w:rPr>
              <w:t>如有其它需要说明的情况请在此填写，1</w:t>
            </w:r>
            <w:r>
              <w:rPr>
                <w:rFonts w:ascii="宋体" w:hAnsi="宋体" w:eastAsia="宋体"/>
                <w:color w:val="FF0000"/>
                <w:sz w:val="18"/>
              </w:rPr>
              <w:t>00</w:t>
            </w:r>
            <w:r>
              <w:rPr>
                <w:rFonts w:hint="eastAsia" w:ascii="宋体" w:hAnsi="宋体" w:eastAsia="宋体"/>
                <w:color w:val="FF0000"/>
                <w:sz w:val="18"/>
              </w:rPr>
              <w:t>字以内</w:t>
            </w:r>
            <w:r>
              <w:rPr>
                <w:rFonts w:hint="eastAsia" w:ascii="宋体" w:hAnsi="宋体" w:eastAsia="宋体"/>
                <w:color w:val="FF0000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b/>
              </w:rPr>
              <w:t>慈善组织承诺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组织保证《慈善组织公开募捐方案备案表》内容真实、准确、完整、有效。同时，本组织保证按照《慈善法》、《慈善组织公开募捐管理办法》等相关法律法规规章，以开展慈善活动为宗旨，不以营利为目的，在章程和业务范围内开展公开募捐活动，妥善管理使用捐赠财产，并定期向社会公开。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sym w:font="Wingdings 2" w:char="0052"/>
            </w:r>
            <w:r>
              <w:rPr>
                <w:rFonts w:hint="eastAsia" w:ascii="宋体" w:hAnsi="宋体" w:eastAsia="宋体"/>
                <w:lang w:val="en-US" w:eastAsia="zh-CN"/>
              </w:rPr>
              <w:t>同意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0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□不同意</w:t>
            </w:r>
          </w:p>
        </w:tc>
      </w:tr>
    </w:tbl>
    <w:p/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 本备案表有些内容涉及广东省振兴科技基金会，由本会自行填报，故此备案表未显示全部要求内容。</w:t>
      </w:r>
    </w:p>
    <w:p>
      <w:pPr>
        <w:pStyle w:val="2"/>
        <w:numPr>
          <w:ilvl w:val="0"/>
          <w:numId w:val="1"/>
        </w:numPr>
        <w:ind w:left="48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备案表（二）中的合作方是指申报项目的单位。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67301"/>
    <w:multiLevelType w:val="singleLevel"/>
    <w:tmpl w:val="79367301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56B7"/>
    <w:rsid w:val="0153108A"/>
    <w:rsid w:val="065D1168"/>
    <w:rsid w:val="12E053DA"/>
    <w:rsid w:val="1C3A1BFF"/>
    <w:rsid w:val="1E365045"/>
    <w:rsid w:val="1FEF17DB"/>
    <w:rsid w:val="27B66A11"/>
    <w:rsid w:val="2A7E56B7"/>
    <w:rsid w:val="4EC53B62"/>
    <w:rsid w:val="4FEB1EA0"/>
    <w:rsid w:val="5D2B2C34"/>
    <w:rsid w:val="7E4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2021-10-25T06:35:00Z</dcterms:created>
  <dc:creator>苏诗元</dc:creator>
  <cp:lastModifiedBy>苏诗元</cp:lastModifiedBy>
  <cp:lastPrinted>2021-10-27T07:30:00Z</cp:lastPrinted>
  <dcterms:modified xsi:type="dcterms:W3CDTF">2021-12-30T03:57:37Z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5C425AF568E94E54B6E6B89ED962EE75</vt:lpwstr>
  </property>
</Properties>
</file>